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DF6624">
      <w:pPr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DF6624">
      <w:pPr>
        <w:rPr>
          <w:sz w:val="32"/>
          <w:szCs w:val="32"/>
          <w:lang w:val="en-GH"/>
        </w:rPr>
      </w:pPr>
    </w:p>
    <w:p w14:paraId="68E1E9E9" w14:textId="77777777" w:rsidR="00DF6624" w:rsidRDefault="00DF6624" w:rsidP="00DF6624">
      <w:pPr>
        <w:rPr>
          <w:b/>
          <w:bCs/>
          <w:sz w:val="32"/>
          <w:szCs w:val="32"/>
          <w:lang w:val="en-GH"/>
        </w:rPr>
      </w:pPr>
    </w:p>
    <w:p w14:paraId="6749945F" w14:textId="599425DD" w:rsidR="00DF6624" w:rsidRDefault="00DF6624" w:rsidP="00DF6624">
      <w:pPr>
        <w:rPr>
          <w:b/>
          <w:bCs/>
          <w:sz w:val="32"/>
          <w:szCs w:val="32"/>
          <w:lang w:val="en-GH"/>
        </w:rPr>
      </w:pPr>
      <w:r w:rsidRPr="00DF6624">
        <w:rPr>
          <w:b/>
          <w:bCs/>
          <w:sz w:val="32"/>
          <w:szCs w:val="32"/>
          <w:lang w:val="en-GH"/>
        </w:rPr>
        <w:t xml:space="preserve">¿Por </w:t>
      </w:r>
      <w:proofErr w:type="spellStart"/>
      <w:r w:rsidRPr="00DF6624">
        <w:rPr>
          <w:b/>
          <w:bCs/>
          <w:sz w:val="32"/>
          <w:szCs w:val="32"/>
          <w:lang w:val="en-GH"/>
        </w:rPr>
        <w:t>Qué</w:t>
      </w:r>
      <w:proofErr w:type="spellEnd"/>
      <w:r w:rsidRPr="00DF6624">
        <w:rPr>
          <w:b/>
          <w:bCs/>
          <w:sz w:val="32"/>
          <w:szCs w:val="32"/>
          <w:lang w:val="en-GH"/>
        </w:rPr>
        <w:t xml:space="preserve"> Los Perros </w:t>
      </w:r>
      <w:proofErr w:type="spellStart"/>
      <w:r w:rsidRPr="00DF6624">
        <w:rPr>
          <w:b/>
          <w:bCs/>
          <w:sz w:val="32"/>
          <w:szCs w:val="32"/>
          <w:lang w:val="en-GH"/>
        </w:rPr>
        <w:t>Mordisquean</w:t>
      </w:r>
      <w:proofErr w:type="spellEnd"/>
      <w:r w:rsidRPr="00DF6624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DF6624">
        <w:rPr>
          <w:b/>
          <w:bCs/>
          <w:sz w:val="32"/>
          <w:szCs w:val="32"/>
          <w:lang w:val="en-GH"/>
        </w:rPr>
        <w:t>Cosas</w:t>
      </w:r>
      <w:proofErr w:type="spellEnd"/>
      <w:r w:rsidRPr="00DF6624">
        <w:rPr>
          <w:b/>
          <w:bCs/>
          <w:sz w:val="32"/>
          <w:szCs w:val="32"/>
          <w:lang w:val="en-GH"/>
        </w:rPr>
        <w:t>?</w:t>
      </w:r>
    </w:p>
    <w:p w14:paraId="0C77E5E7" w14:textId="77777777" w:rsidR="00DF6624" w:rsidRPr="00DF6624" w:rsidRDefault="00DF6624" w:rsidP="00DF6624">
      <w:pPr>
        <w:rPr>
          <w:sz w:val="32"/>
          <w:szCs w:val="32"/>
          <w:lang w:val="en-GH"/>
        </w:rPr>
      </w:pPr>
    </w:p>
    <w:p w14:paraId="0CCDDDCD" w14:textId="77777777" w:rsidR="00DF6624" w:rsidRDefault="00DF6624" w:rsidP="00DF6624">
      <w:pPr>
        <w:spacing w:after="240"/>
        <w:rPr>
          <w:lang w:val="en-GH"/>
        </w:rPr>
      </w:pP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es un </w:t>
      </w:r>
      <w:proofErr w:type="spellStart"/>
      <w:r w:rsidRPr="00DF6624">
        <w:rPr>
          <w:lang w:val="en-GH"/>
        </w:rPr>
        <w:t>comportamiento</w:t>
      </w:r>
      <w:proofErr w:type="spellEnd"/>
      <w:r w:rsidRPr="00DF6624">
        <w:rPr>
          <w:lang w:val="en-GH"/>
        </w:rPr>
        <w:t xml:space="preserve"> natural de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perros</w:t>
      </w:r>
      <w:proofErr w:type="spellEnd"/>
      <w:r w:rsidRPr="00DF6624">
        <w:rPr>
          <w:lang w:val="en-GH"/>
        </w:rPr>
        <w:t xml:space="preserve">. Les </w:t>
      </w:r>
      <w:proofErr w:type="spellStart"/>
      <w:r w:rsidRPr="00DF6624">
        <w:rPr>
          <w:lang w:val="en-GH"/>
        </w:rPr>
        <w:t>ayuda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explorar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mundo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lidiar</w:t>
      </w:r>
      <w:proofErr w:type="spellEnd"/>
      <w:r w:rsidRPr="00DF6624">
        <w:rPr>
          <w:lang w:val="en-GH"/>
        </w:rPr>
        <w:t xml:space="preserve"> con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dolor</w:t>
      </w:r>
      <w:proofErr w:type="spellEnd"/>
      <w:r w:rsidRPr="00DF6624">
        <w:rPr>
          <w:lang w:val="en-GH"/>
        </w:rPr>
        <w:t xml:space="preserve"> de la </w:t>
      </w:r>
      <w:proofErr w:type="spellStart"/>
      <w:r w:rsidRPr="00DF6624">
        <w:rPr>
          <w:lang w:val="en-GH"/>
        </w:rPr>
        <w:t>dentición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mantener</w:t>
      </w:r>
      <w:proofErr w:type="spellEnd"/>
      <w:r w:rsidRPr="00DF6624">
        <w:rPr>
          <w:lang w:val="en-GH"/>
        </w:rPr>
        <w:t xml:space="preserve"> sus </w:t>
      </w:r>
      <w:proofErr w:type="spellStart"/>
      <w:r w:rsidRPr="00DF6624">
        <w:rPr>
          <w:lang w:val="en-GH"/>
        </w:rPr>
        <w:t>dientes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limpios</w:t>
      </w:r>
      <w:proofErr w:type="spellEnd"/>
      <w:r w:rsidRPr="00DF6624">
        <w:rPr>
          <w:lang w:val="en-GH"/>
        </w:rPr>
        <w:t xml:space="preserve">. Sin embargo,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como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zapatos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muebles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incluso</w:t>
      </w:r>
      <w:proofErr w:type="spellEnd"/>
      <w:r w:rsidRPr="00DF6624">
        <w:rPr>
          <w:lang w:val="en-GH"/>
        </w:rPr>
        <w:t xml:space="preserve"> personas u </w:t>
      </w:r>
      <w:proofErr w:type="spellStart"/>
      <w:r w:rsidRPr="00DF6624">
        <w:rPr>
          <w:lang w:val="en-GH"/>
        </w:rPr>
        <w:t>objetos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puede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llegar</w:t>
      </w:r>
      <w:proofErr w:type="spellEnd"/>
      <w:r w:rsidRPr="00DF6624">
        <w:rPr>
          <w:lang w:val="en-GH"/>
        </w:rPr>
        <w:t xml:space="preserve"> a ser un </w:t>
      </w:r>
      <w:proofErr w:type="spellStart"/>
      <w:r w:rsidRPr="00DF6624">
        <w:rPr>
          <w:lang w:val="en-GH"/>
        </w:rPr>
        <w:t>problema</w:t>
      </w:r>
      <w:proofErr w:type="spellEnd"/>
      <w:r w:rsidRPr="00DF6624">
        <w:rPr>
          <w:lang w:val="en-GH"/>
        </w:rPr>
        <w:t xml:space="preserve">. La </w:t>
      </w:r>
      <w:proofErr w:type="spellStart"/>
      <w:r w:rsidRPr="00DF6624">
        <w:rPr>
          <w:lang w:val="en-GH"/>
        </w:rPr>
        <w:t>buena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noticia</w:t>
      </w:r>
      <w:proofErr w:type="spellEnd"/>
      <w:r w:rsidRPr="00DF6624">
        <w:rPr>
          <w:lang w:val="en-GH"/>
        </w:rPr>
        <w:t xml:space="preserve"> es que </w:t>
      </w:r>
      <w:proofErr w:type="spellStart"/>
      <w:r w:rsidRPr="00DF6624">
        <w:rPr>
          <w:lang w:val="en-GH"/>
        </w:rPr>
        <w:t>sí</w:t>
      </w:r>
      <w:proofErr w:type="spellEnd"/>
      <w:r w:rsidRPr="00DF6624">
        <w:rPr>
          <w:lang w:val="en-GH"/>
        </w:rPr>
        <w:t xml:space="preserve"> es </w:t>
      </w:r>
      <w:proofErr w:type="spellStart"/>
      <w:r w:rsidRPr="00DF6624">
        <w:rPr>
          <w:lang w:val="en-GH"/>
        </w:rPr>
        <w:t>posible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enseñarle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qué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está</w:t>
      </w:r>
      <w:proofErr w:type="spellEnd"/>
      <w:r w:rsidRPr="00DF6624">
        <w:rPr>
          <w:lang w:val="en-GH"/>
        </w:rPr>
        <w:t xml:space="preserve"> bien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qué</w:t>
      </w:r>
      <w:proofErr w:type="spellEnd"/>
      <w:r w:rsidRPr="00DF6624">
        <w:rPr>
          <w:lang w:val="en-GH"/>
        </w:rPr>
        <w:t xml:space="preserve"> no.</w:t>
      </w:r>
    </w:p>
    <w:p w14:paraId="27102077" w14:textId="77777777" w:rsidR="00DF6624" w:rsidRPr="00DF6624" w:rsidRDefault="00DF6624" w:rsidP="00DF6624">
      <w:pPr>
        <w:rPr>
          <w:lang w:val="en-GH"/>
        </w:rPr>
      </w:pPr>
    </w:p>
    <w:p w14:paraId="50C2BA6B" w14:textId="6C030F1D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 xml:space="preserve">¿Por </w:t>
      </w:r>
      <w:proofErr w:type="spellStart"/>
      <w:r w:rsidRPr="00DF6624">
        <w:rPr>
          <w:b/>
          <w:bCs/>
          <w:sz w:val="28"/>
          <w:szCs w:val="28"/>
          <w:lang w:val="en-GH"/>
        </w:rPr>
        <w:t>Qué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Lo Hacen?</w:t>
      </w:r>
    </w:p>
    <w:p w14:paraId="2B694426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59767682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 xml:space="preserve">Hay </w:t>
      </w:r>
      <w:proofErr w:type="spellStart"/>
      <w:r w:rsidRPr="00DF6624">
        <w:rPr>
          <w:lang w:val="en-GH"/>
        </w:rPr>
        <w:t>varias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razones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por</w:t>
      </w:r>
      <w:proofErr w:type="spellEnd"/>
      <w:r w:rsidRPr="00DF6624">
        <w:rPr>
          <w:lang w:val="en-GH"/>
        </w:rPr>
        <w:t xml:space="preserve"> las que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mordisquean</w:t>
      </w:r>
      <w:proofErr w:type="spellEnd"/>
      <w:r w:rsidRPr="00DF6624">
        <w:rPr>
          <w:lang w:val="en-GH"/>
        </w:rPr>
        <w:t>:</w:t>
      </w:r>
    </w:p>
    <w:p w14:paraId="30AD38B0" w14:textId="77777777" w:rsidR="00DF6624" w:rsidRPr="00DF6624" w:rsidRDefault="00DF6624" w:rsidP="00DF6624">
      <w:pPr>
        <w:numPr>
          <w:ilvl w:val="0"/>
          <w:numId w:val="4"/>
        </w:numPr>
        <w:spacing w:after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Dentición</w:t>
      </w:r>
      <w:proofErr w:type="spellEnd"/>
      <w:r w:rsidRPr="00DF6624">
        <w:rPr>
          <w:lang w:val="en-GH"/>
        </w:rPr>
        <w:t xml:space="preserve">: Los </w:t>
      </w:r>
      <w:proofErr w:type="spellStart"/>
      <w:r w:rsidRPr="00DF6624">
        <w:rPr>
          <w:lang w:val="en-GH"/>
        </w:rPr>
        <w:t>cachorros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mordisquean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calmar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dolor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durante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proceso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dentición</w:t>
      </w:r>
      <w:proofErr w:type="spellEnd"/>
      <w:r w:rsidRPr="00DF6624">
        <w:rPr>
          <w:lang w:val="en-GH"/>
        </w:rPr>
        <w:t xml:space="preserve"> (</w:t>
      </w:r>
      <w:proofErr w:type="spellStart"/>
      <w:r w:rsidRPr="00DF6624">
        <w:rPr>
          <w:lang w:val="en-GH"/>
        </w:rPr>
        <w:t>salida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dientes</w:t>
      </w:r>
      <w:proofErr w:type="spellEnd"/>
      <w:r w:rsidRPr="00DF6624">
        <w:rPr>
          <w:lang w:val="en-GH"/>
        </w:rPr>
        <w:t xml:space="preserve">), lo </w:t>
      </w:r>
      <w:proofErr w:type="spellStart"/>
      <w:r w:rsidRPr="00DF6624">
        <w:rPr>
          <w:lang w:val="en-GH"/>
        </w:rPr>
        <w:t>cual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sucede</w:t>
      </w:r>
      <w:proofErr w:type="spellEnd"/>
      <w:r w:rsidRPr="00DF6624">
        <w:rPr>
          <w:lang w:val="en-GH"/>
        </w:rPr>
        <w:t xml:space="preserve"> durante 3 a 6 meses, pero se puede prolongar hasta por 2 años.</w:t>
      </w:r>
    </w:p>
    <w:p w14:paraId="00647B27" w14:textId="77777777" w:rsidR="00DF6624" w:rsidRPr="00DF6624" w:rsidRDefault="00DF6624" w:rsidP="00DF6624">
      <w:pPr>
        <w:numPr>
          <w:ilvl w:val="0"/>
          <w:numId w:val="4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 xml:space="preserve">Exploración: </w:t>
      </w:r>
      <w:r w:rsidRPr="00DF6624">
        <w:rPr>
          <w:lang w:val="en-GH"/>
        </w:rPr>
        <w:t>Los perros, especialmente los jóvenes, usan sus bocas para explorar cosas.</w:t>
      </w:r>
    </w:p>
    <w:p w14:paraId="29D53806" w14:textId="77777777" w:rsidR="00DF6624" w:rsidRPr="00DF6624" w:rsidRDefault="00DF6624" w:rsidP="00DF6624">
      <w:pPr>
        <w:numPr>
          <w:ilvl w:val="0"/>
          <w:numId w:val="4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 xml:space="preserve">Aburrimiento: </w:t>
      </w:r>
      <w:r w:rsidRPr="00DF6624">
        <w:rPr>
          <w:lang w:val="en-GH"/>
        </w:rPr>
        <w:t>Si se deja solo a un perro por periodos largos o no tiene muchas cosas que hacer, puede que se ponga a mordisquear por aburrimiento.</w:t>
      </w:r>
    </w:p>
    <w:p w14:paraId="73D30223" w14:textId="77777777" w:rsidR="00DF6624" w:rsidRPr="00DF6624" w:rsidRDefault="00DF6624" w:rsidP="00DF6624">
      <w:pPr>
        <w:numPr>
          <w:ilvl w:val="0"/>
          <w:numId w:val="4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 xml:space="preserve">Instinto: </w:t>
      </w:r>
      <w:r w:rsidRPr="00DF6624">
        <w:rPr>
          <w:lang w:val="en-GH"/>
        </w:rPr>
        <w:t>Mordisquear cosas les ayuda a mantener sus dientes limpios y sus mandíbulas fuertes.</w:t>
      </w:r>
    </w:p>
    <w:p w14:paraId="0105FDA4" w14:textId="77777777" w:rsid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Cuando hayas averiguado porqué tu perro mordisquea, será más fácil ayudarle a aprender qué está bien mordisquear y qué no.</w:t>
      </w:r>
    </w:p>
    <w:p w14:paraId="72C961A1" w14:textId="77777777" w:rsidR="00DF6624" w:rsidRPr="00DF6624" w:rsidRDefault="00DF6624" w:rsidP="00DF6624">
      <w:pPr>
        <w:rPr>
          <w:lang w:val="en-GH"/>
        </w:rPr>
      </w:pPr>
    </w:p>
    <w:p w14:paraId="5DE0390B" w14:textId="3E4AD3F1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>Proporciónale Los Juguetes Apropiados Para Mordisquear</w:t>
      </w:r>
    </w:p>
    <w:p w14:paraId="3536DCB5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7DF94B3D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Una de las mejores formas para que tu perro deje de mordisquear cosas que no debe es darle las cosas seguras y apropiadas que sí puede mordisquear. Por ejemplo:</w:t>
      </w:r>
    </w:p>
    <w:p w14:paraId="5FC84C35" w14:textId="77777777" w:rsidR="00DF6624" w:rsidRPr="00DF6624" w:rsidRDefault="00DF6624" w:rsidP="00DF6624">
      <w:pPr>
        <w:numPr>
          <w:ilvl w:val="0"/>
          <w:numId w:val="5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 xml:space="preserve">Juguetes para morder: </w:t>
      </w:r>
      <w:r w:rsidRPr="00DF6624">
        <w:rPr>
          <w:lang w:val="en-GH"/>
        </w:rPr>
        <w:t>Busca juguetes que son hechos específicamente para morder, sólo asegúrate que sea del tamaño correcto para tu perro.</w:t>
      </w:r>
    </w:p>
    <w:p w14:paraId="22208092" w14:textId="77777777" w:rsidR="00DF6624" w:rsidRPr="00DF6624" w:rsidRDefault="00DF6624" w:rsidP="00DF6624">
      <w:pPr>
        <w:numPr>
          <w:ilvl w:val="0"/>
          <w:numId w:val="5"/>
        </w:numPr>
        <w:spacing w:after="240"/>
        <w:rPr>
          <w:b/>
          <w:bCs/>
          <w:lang w:val="en-GH"/>
        </w:rPr>
      </w:pPr>
      <w:r w:rsidRPr="00DF6624">
        <w:rPr>
          <w:b/>
          <w:bCs/>
          <w:lang w:val="en-GH"/>
        </w:rPr>
        <w:t xml:space="preserve">Cosas para mascar comestibles: </w:t>
      </w:r>
      <w:r w:rsidRPr="00DF6624">
        <w:rPr>
          <w:lang w:val="en-GH"/>
        </w:rPr>
        <w:t>Pueden ser masticables dentales, bully sticks o huesos de piel (con supervisión).</w:t>
      </w:r>
    </w:p>
    <w:p w14:paraId="65CED98B" w14:textId="560D3482" w:rsidR="00DF6624" w:rsidRPr="00DF6624" w:rsidRDefault="00DF6624" w:rsidP="00DF6624">
      <w:pPr>
        <w:numPr>
          <w:ilvl w:val="0"/>
          <w:numId w:val="5"/>
        </w:numPr>
        <w:spacing w:after="240"/>
        <w:rPr>
          <w:b/>
          <w:bCs/>
          <w:lang w:val="en-GH"/>
        </w:rPr>
      </w:pPr>
      <w:r w:rsidRPr="00DF6624">
        <w:rPr>
          <w:b/>
          <w:bCs/>
          <w:lang w:val="en-GH"/>
        </w:rPr>
        <w:lastRenderedPageBreak/>
        <w:t xml:space="preserve">Juguetes congelados: </w:t>
      </w:r>
      <w:r w:rsidRPr="00DF6624">
        <w:rPr>
          <w:lang w:val="en-GH"/>
        </w:rPr>
        <w:t>Puedes congelar juguetes de hule o incluso un paño húmedo para ayudarle durante la dentición a los cachorros. Esto les puede ayudar a calmar el dolor en sus encías.</w:t>
      </w:r>
    </w:p>
    <w:p w14:paraId="4B7C8402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Cambia los juguetes de vez en cuando para que tu perro no pierda el interés. Si tu perro se aburre con los mismos juguetes, puede que empiece a mordisquear muebles o zapatos en su lugar.</w:t>
      </w:r>
    </w:p>
    <w:p w14:paraId="531B1587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02E12AC1" w14:textId="75A8A430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>Haz Los Objetos Menos Tentadores</w:t>
      </w:r>
    </w:p>
    <w:p w14:paraId="4CB54552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1331E26B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Es importante hacer menos llamativos los objetos que no quieras que tu perro muerda. Para lograrlo, puedes hacer esto:</w:t>
      </w:r>
    </w:p>
    <w:p w14:paraId="7BC7CE1B" w14:textId="77777777" w:rsidR="00DF6624" w:rsidRPr="00DF6624" w:rsidRDefault="00DF6624" w:rsidP="00DF6624">
      <w:pPr>
        <w:numPr>
          <w:ilvl w:val="0"/>
          <w:numId w:val="6"/>
        </w:numPr>
        <w:spacing w:after="240"/>
        <w:rPr>
          <w:b/>
          <w:bCs/>
          <w:lang w:val="en-GH"/>
        </w:rPr>
      </w:pPr>
      <w:r w:rsidRPr="00DF6624">
        <w:rPr>
          <w:b/>
          <w:bCs/>
          <w:lang w:val="en-GH"/>
        </w:rPr>
        <w:t xml:space="preserve">Usa spray disuasivo: </w:t>
      </w:r>
      <w:r w:rsidRPr="00DF6624">
        <w:rPr>
          <w:lang w:val="en-GH"/>
        </w:rPr>
        <w:t>Hay sprays que no hacen daño a los perros, como manzana amarga que hacen que las cosas le sepan mal a tu perro. Rocíalo en los objetos que no quieras que tu perro mordisquee.</w:t>
      </w:r>
    </w:p>
    <w:p w14:paraId="3B3ACB3C" w14:textId="77777777" w:rsidR="00DF6624" w:rsidRDefault="00DF6624" w:rsidP="00DF6624">
      <w:pPr>
        <w:numPr>
          <w:ilvl w:val="0"/>
          <w:numId w:val="6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>Quita de la vista los objetos tentadores</w:t>
      </w:r>
      <w:r w:rsidRPr="00DF6624">
        <w:rPr>
          <w:lang w:val="en-GH"/>
        </w:rPr>
        <w:t>: Pon los objetos como zapatos, controles remotos u otras cosas masticables fuera del alcance de tu perro. También puedes usar puertitas de bebé para mantener a tu perro en zonas seguras cuando no lo puedas supervisar.</w:t>
      </w:r>
    </w:p>
    <w:p w14:paraId="37219D25" w14:textId="77777777" w:rsidR="00DF6624" w:rsidRPr="00DF6624" w:rsidRDefault="00DF6624" w:rsidP="00DF6624">
      <w:pPr>
        <w:ind w:left="360"/>
        <w:rPr>
          <w:lang w:val="en-GH"/>
        </w:rPr>
      </w:pPr>
    </w:p>
    <w:p w14:paraId="59938627" w14:textId="3D3E1371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>Vigílalo Y Redirige Sus Acciones</w:t>
      </w:r>
    </w:p>
    <w:p w14:paraId="67DB1FCB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0B8E5958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Siempre que estés con tu perro, cuida que no esté mordisqueando cosas que no deba. Si lo atrapas haciendo algo que no debería, entonces:</w:t>
      </w:r>
    </w:p>
    <w:p w14:paraId="6F0629E8" w14:textId="77777777" w:rsidR="00DF6624" w:rsidRPr="00DF6624" w:rsidRDefault="00DF6624" w:rsidP="00DF6624">
      <w:pPr>
        <w:numPr>
          <w:ilvl w:val="0"/>
          <w:numId w:val="7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 xml:space="preserve">Interrúmpelo con cuidado: </w:t>
      </w:r>
      <w:r w:rsidRPr="00DF6624">
        <w:rPr>
          <w:lang w:val="en-GH"/>
        </w:rPr>
        <w:t>Usa un sonido suave como “oh, oh” para llamar su atención.</w:t>
      </w:r>
    </w:p>
    <w:p w14:paraId="5A82982C" w14:textId="77777777" w:rsidR="00DF6624" w:rsidRPr="00DF6624" w:rsidRDefault="00DF6624" w:rsidP="00DF6624">
      <w:pPr>
        <w:numPr>
          <w:ilvl w:val="0"/>
          <w:numId w:val="7"/>
        </w:numPr>
        <w:spacing w:after="240"/>
        <w:rPr>
          <w:b/>
          <w:bCs/>
          <w:lang w:val="en-GH"/>
        </w:rPr>
      </w:pPr>
      <w:r w:rsidRPr="00DF6624">
        <w:rPr>
          <w:b/>
          <w:bCs/>
          <w:lang w:val="en-GH"/>
        </w:rPr>
        <w:t xml:space="preserve">Dale un juguete para mordisquear: </w:t>
      </w:r>
      <w:r w:rsidRPr="00DF6624">
        <w:rPr>
          <w:lang w:val="en-GH"/>
        </w:rPr>
        <w:t>Dale inmediatamente algo adecuado para mordisquear, como un juguete para morder y felicítalo en cuanto empiece a usarlo.</w:t>
      </w:r>
    </w:p>
    <w:p w14:paraId="5F14C997" w14:textId="77777777" w:rsid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Recompénsalo por mordisquear las cosas apropiadas. El refuerzo positivo como felicitaciones o pequeños bocadillos le ayudan aprender más rápido. Con el tiempo, aprenderá lo que está bien mordisquear y lo que no.</w:t>
      </w:r>
    </w:p>
    <w:p w14:paraId="4668B3C4" w14:textId="77777777" w:rsidR="00DF6624" w:rsidRPr="00DF6624" w:rsidRDefault="00DF6624" w:rsidP="00DF6624">
      <w:pPr>
        <w:rPr>
          <w:lang w:val="en-GH"/>
        </w:rPr>
      </w:pPr>
    </w:p>
    <w:p w14:paraId="49E84A02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1C8C0BA1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73DB09AC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1CE9F491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5B6BCD1B" w14:textId="51B0D64B" w:rsidR="00DF6624" w:rsidRP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lastRenderedPageBreak/>
        <w:t>Mantenlo Ocupado</w:t>
      </w:r>
    </w:p>
    <w:p w14:paraId="367B0C2F" w14:textId="77777777" w:rsidR="00DF6624" w:rsidRPr="00DF6624" w:rsidRDefault="00DF6624" w:rsidP="00DF6624">
      <w:pPr>
        <w:spacing w:before="240" w:after="240"/>
        <w:rPr>
          <w:lang w:val="en-GH"/>
        </w:rPr>
      </w:pPr>
      <w:r w:rsidRPr="00DF6624">
        <w:rPr>
          <w:lang w:val="en-GH"/>
        </w:rPr>
        <w:t>Los perros pueden llegar a mordisquear cosas sólo por aburrimiento. Para evitar que tu perro se aburra, asegúrate de darle suficiente ejercicio y estimulación mental:</w:t>
      </w:r>
    </w:p>
    <w:p w14:paraId="298F3AB2" w14:textId="77777777" w:rsidR="00DF6624" w:rsidRPr="00DF6624" w:rsidRDefault="00DF6624" w:rsidP="00DF6624">
      <w:pPr>
        <w:numPr>
          <w:ilvl w:val="0"/>
          <w:numId w:val="8"/>
        </w:numPr>
        <w:spacing w:before="240"/>
        <w:rPr>
          <w:lang w:val="en-GH"/>
        </w:rPr>
      </w:pPr>
      <w:r w:rsidRPr="00DF6624">
        <w:rPr>
          <w:b/>
          <w:bCs/>
          <w:lang w:val="en-GH"/>
        </w:rPr>
        <w:t>Ejercicio</w:t>
      </w:r>
      <w:r w:rsidRPr="00DF6624">
        <w:rPr>
          <w:lang w:val="en-GH"/>
        </w:rPr>
        <w:t>: Saca a tu perro a caminar diariamente o juega con él a diario. Es menos probable que muerda cosas que no debería cuando está cansado.</w:t>
      </w:r>
    </w:p>
    <w:p w14:paraId="76CB8D69" w14:textId="77777777" w:rsidR="00DF6624" w:rsidRPr="00DF6624" w:rsidRDefault="00DF6624" w:rsidP="00DF6624">
      <w:pPr>
        <w:numPr>
          <w:ilvl w:val="0"/>
          <w:numId w:val="8"/>
        </w:numPr>
        <w:spacing w:before="240" w:after="240"/>
        <w:rPr>
          <w:lang w:val="en-GH"/>
        </w:rPr>
      </w:pPr>
      <w:r w:rsidRPr="00DF6624">
        <w:rPr>
          <w:b/>
          <w:bCs/>
          <w:lang w:val="en-GH"/>
        </w:rPr>
        <w:t>Estimulación mental:</w:t>
      </w:r>
      <w:r w:rsidRPr="00DF6624">
        <w:rPr>
          <w:lang w:val="en-GH"/>
        </w:rPr>
        <w:t xml:space="preserve"> Dale juguetes tipo puzzle, juguetes dispensadores de golosinas o enséñale trucos nuevos. Esto lo mantendrá ocupado y alejado de los mordiscos destructivos.</w:t>
      </w:r>
    </w:p>
    <w:p w14:paraId="79FCF1AC" w14:textId="77777777" w:rsid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Entrenar o jugar a atrapar la pelota también ayuda a que tu perro descargue su energía de maneras positivas.</w:t>
      </w:r>
    </w:p>
    <w:p w14:paraId="5EB27D9E" w14:textId="77777777" w:rsidR="00DF6624" w:rsidRPr="00DF6624" w:rsidRDefault="00DF6624" w:rsidP="00DF6624">
      <w:pPr>
        <w:rPr>
          <w:lang w:val="en-GH"/>
        </w:rPr>
      </w:pPr>
    </w:p>
    <w:p w14:paraId="77D04F7D" w14:textId="049CC8C5" w:rsidR="00DF6624" w:rsidRP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>Usa El Aislamiento Cuando No Puedas Supervisarlo</w:t>
      </w:r>
    </w:p>
    <w:p w14:paraId="466AAA7D" w14:textId="77777777" w:rsidR="00DF6624" w:rsidRPr="00DF6624" w:rsidRDefault="00DF6624" w:rsidP="00DF6624">
      <w:pPr>
        <w:rPr>
          <w:lang w:val="en-GH"/>
        </w:rPr>
      </w:pPr>
    </w:p>
    <w:p w14:paraId="0D865FEE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Si tu perro tienda a morder cosas cuando no estás cerca, ponerlo en un lugar seguro podría ayudarte. Estas son algunas opciones:</w:t>
      </w:r>
    </w:p>
    <w:p w14:paraId="771AE820" w14:textId="77777777" w:rsidR="00DF6624" w:rsidRPr="00DF6624" w:rsidRDefault="00DF6624" w:rsidP="00DF6624">
      <w:pPr>
        <w:numPr>
          <w:ilvl w:val="0"/>
          <w:numId w:val="9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 xml:space="preserve">Entrenamiento de jaula: </w:t>
      </w:r>
      <w:r w:rsidRPr="00DF6624">
        <w:rPr>
          <w:lang w:val="en-GH"/>
        </w:rPr>
        <w:t>Una jaula le provee a tu perro un lugar seguro donde estar cuando no lo puedas estar cuidando. Asegúrate de que la jaula sea un lugar positivo al darle cosas para mordisquear y Kongs™ rellenos.</w:t>
      </w:r>
    </w:p>
    <w:p w14:paraId="5E481C71" w14:textId="77777777" w:rsidR="00DF6624" w:rsidRPr="00DF6624" w:rsidRDefault="00DF6624" w:rsidP="00DF6624">
      <w:pPr>
        <w:numPr>
          <w:ilvl w:val="0"/>
          <w:numId w:val="9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 xml:space="preserve">Zonas de aislamiento: </w:t>
      </w:r>
      <w:r w:rsidRPr="00DF6624">
        <w:rPr>
          <w:lang w:val="en-GH"/>
        </w:rPr>
        <w:t>Puedes usar puertitas de bebé para restringir el paso a las habitaciones con cosas que no quieras que mordisquee, o instala un corral de juegos en donde tu perro solo tiene acceso a sus juguetes. </w:t>
      </w:r>
    </w:p>
    <w:p w14:paraId="0F780EF8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Esta no es una solución a largo plazo, pero te puede ayudar a proteger tus objetos mientras sigas adiestrando a tu perro sobre qué cosas sí morder.</w:t>
      </w:r>
    </w:p>
    <w:p w14:paraId="5CD90530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0BE2F380" w14:textId="6409E05C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>Nunca Lo Castigues</w:t>
      </w:r>
    </w:p>
    <w:p w14:paraId="45FA82B6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1CA419D8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>No castigues a tu perro por mordisquear, especialmente después de que ya haya pasado. Los castigos no le ayudarán a entender lo que hizo mal, sino que más bien podrían asustarlo o confundirlo. Mejor, limpia tranquilamente el desorden que haya hecho y enfócate en redirigir sus mordiscos a objetos adecuados la próxima vez que suceda.</w:t>
      </w:r>
    </w:p>
    <w:p w14:paraId="246563CD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5D9B7971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71C6A697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147BF184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31688798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5E802A9D" w14:textId="71ED231A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lastRenderedPageBreak/>
        <w:t>¿Cuándo Recurrir A Ayuda Profesional?</w:t>
      </w:r>
    </w:p>
    <w:p w14:paraId="50B80A47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75EFBD3F" w14:textId="77777777" w:rsidR="00DF6624" w:rsidRPr="00DF6624" w:rsidRDefault="00DF6624" w:rsidP="00DF6624">
      <w:pPr>
        <w:rPr>
          <w:lang w:val="en-GH"/>
        </w:rPr>
      </w:pPr>
      <w:r w:rsidRPr="00DF6624">
        <w:rPr>
          <w:lang w:val="en-GH"/>
        </w:rPr>
        <w:t>Si tu perro está mordisqueando muchísimo o se te dificulta controlarlo, quizá sea el momento de acudir a un adiestrador profesional o experto conductual (etólogo). Ellos podrían evaluar el comportamiento de tu perro y proponerte un plan de adiestramiento ideal para tu perro.</w:t>
      </w:r>
    </w:p>
    <w:p w14:paraId="093C0F87" w14:textId="77777777" w:rsidR="00DF6624" w:rsidRPr="00DF6624" w:rsidRDefault="00DF6624" w:rsidP="00DF6624">
      <w:pPr>
        <w:rPr>
          <w:lang w:val="en-GH"/>
        </w:rPr>
      </w:pPr>
      <w:r w:rsidRPr="00DF6624">
        <w:rPr>
          <w:lang w:val="en-GH"/>
        </w:rPr>
        <w:t>Si le das a tu perro las cosas apropiadas para mordisquear y refuerzas su buen comportamiento, lograrás que tanto tu perro como tus objetos se mantengan bien y a salvo.</w:t>
      </w:r>
    </w:p>
    <w:p w14:paraId="55F9DEF3" w14:textId="77777777" w:rsidR="00D26058" w:rsidRPr="00DF6624" w:rsidRDefault="00D26058" w:rsidP="00DF6624">
      <w:pPr>
        <w:rPr>
          <w:lang w:val="en-GH"/>
        </w:rPr>
      </w:pPr>
    </w:p>
    <w:sectPr w:rsidR="00D26058" w:rsidRPr="00DF6624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99A4C" w14:textId="77777777" w:rsidR="0001335F" w:rsidRDefault="0001335F" w:rsidP="00047D12">
      <w:r>
        <w:separator/>
      </w:r>
    </w:p>
  </w:endnote>
  <w:endnote w:type="continuationSeparator" w:id="0">
    <w:p w14:paraId="3BA0CC9C" w14:textId="77777777" w:rsidR="0001335F" w:rsidRDefault="0001335F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ECF5" w14:textId="77777777" w:rsidR="0001335F" w:rsidRDefault="0001335F" w:rsidP="00047D12">
      <w:r>
        <w:separator/>
      </w:r>
    </w:p>
  </w:footnote>
  <w:footnote w:type="continuationSeparator" w:id="0">
    <w:p w14:paraId="4744A7C3" w14:textId="77777777" w:rsidR="0001335F" w:rsidRDefault="0001335F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4F36"/>
    <w:multiLevelType w:val="multilevel"/>
    <w:tmpl w:val="3258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A7F8B"/>
    <w:multiLevelType w:val="multilevel"/>
    <w:tmpl w:val="7562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A325E"/>
    <w:multiLevelType w:val="multilevel"/>
    <w:tmpl w:val="FB4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832B5"/>
    <w:multiLevelType w:val="multilevel"/>
    <w:tmpl w:val="2B6A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14FDB"/>
    <w:multiLevelType w:val="multilevel"/>
    <w:tmpl w:val="818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C4ED0"/>
    <w:multiLevelType w:val="multilevel"/>
    <w:tmpl w:val="7D1C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6"/>
  </w:num>
  <w:num w:numId="2" w16cid:durableId="233636020">
    <w:abstractNumId w:val="5"/>
  </w:num>
  <w:num w:numId="3" w16cid:durableId="1928732083">
    <w:abstractNumId w:val="2"/>
  </w:num>
  <w:num w:numId="4" w16cid:durableId="961763560">
    <w:abstractNumId w:val="3"/>
  </w:num>
  <w:num w:numId="5" w16cid:durableId="1627201431">
    <w:abstractNumId w:val="0"/>
  </w:num>
  <w:num w:numId="6" w16cid:durableId="1303118890">
    <w:abstractNumId w:val="1"/>
  </w:num>
  <w:num w:numId="7" w16cid:durableId="990451414">
    <w:abstractNumId w:val="7"/>
  </w:num>
  <w:num w:numId="8" w16cid:durableId="486673855">
    <w:abstractNumId w:val="4"/>
  </w:num>
  <w:num w:numId="9" w16cid:durableId="1739941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M0P/mkHBJfyF8PCplRt8LhZC9z+RYCk48M6SK05FIOY9wUhxpUY9op8xfCWOMRVoVLVMwxmglo/VSSr4k5Uqw==" w:salt="Anl/KiXCqzp3V97aQp2p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1335F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938EF"/>
    <w:rsid w:val="003A0AC7"/>
    <w:rsid w:val="003A57EB"/>
    <w:rsid w:val="003F4B6B"/>
    <w:rsid w:val="004715D7"/>
    <w:rsid w:val="0048521D"/>
    <w:rsid w:val="004E4D68"/>
    <w:rsid w:val="00500347"/>
    <w:rsid w:val="00507E38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3837"/>
    <w:rsid w:val="00715639"/>
    <w:rsid w:val="007572DB"/>
    <w:rsid w:val="00812D7B"/>
    <w:rsid w:val="00826358"/>
    <w:rsid w:val="00831487"/>
    <w:rsid w:val="008B76C5"/>
    <w:rsid w:val="008C42D1"/>
    <w:rsid w:val="008E0ABC"/>
    <w:rsid w:val="009D6003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01843"/>
    <w:rsid w:val="00D26058"/>
    <w:rsid w:val="00D4151C"/>
    <w:rsid w:val="00D94F4E"/>
    <w:rsid w:val="00DF6624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4630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3</cp:revision>
  <dcterms:created xsi:type="dcterms:W3CDTF">2024-12-21T22:31:00Z</dcterms:created>
  <dcterms:modified xsi:type="dcterms:W3CDTF">2024-12-24T00:28:00Z</dcterms:modified>
</cp:coreProperties>
</file>